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8CFC" w14:textId="5B4CD16F" w:rsidR="006F080F" w:rsidRPr="007542A9" w:rsidRDefault="00AD2456" w:rsidP="007542A9">
      <w:pPr>
        <w:pStyle w:val="Heading1"/>
      </w:pPr>
      <w:r w:rsidRPr="00AD2456">
        <w:t>Klage</w:t>
      </w:r>
    </w:p>
    <w:p w14:paraId="2F1BEBA7" w14:textId="77777777" w:rsidR="00AD2456" w:rsidRPr="00AD2456" w:rsidRDefault="00AD2456" w:rsidP="00AD2456"/>
    <w:p w14:paraId="2F4462A0" w14:textId="34534928" w:rsidR="00AD2456" w:rsidRDefault="00AD2456" w:rsidP="000170D6">
      <w:r>
        <w:t>In den neuen Informationen steht dass ein ehemaliger Mitarbeiter eines etablierten Softwareunternehmens in das Projekt eingebunden hat. So könnte ein großer Teil des Codes oder der Informationen in dieses Projekt einlaufen die es auch schon in einer anderen Software gibt.</w:t>
      </w:r>
    </w:p>
    <w:p w14:paraId="182C0187" w14:textId="61F51BDD" w:rsidR="000170D6" w:rsidRDefault="00A83869" w:rsidP="000170D6">
      <w:pPr>
        <w:pStyle w:val="ListParagraph"/>
        <w:numPr>
          <w:ilvl w:val="0"/>
          <w:numId w:val="2"/>
        </w:numPr>
      </w:pPr>
      <w:r>
        <w:t>Wurden alle Lizenzen eingehalten als Open-Source genutzt wurde ?</w:t>
      </w:r>
    </w:p>
    <w:p w14:paraId="14DAD9F9" w14:textId="468B23B9" w:rsidR="00251D06" w:rsidRDefault="00251D06" w:rsidP="000170D6">
      <w:pPr>
        <w:pStyle w:val="ListParagraph"/>
        <w:numPr>
          <w:ilvl w:val="0"/>
          <w:numId w:val="2"/>
        </w:numPr>
      </w:pPr>
      <w:r>
        <w:t>Der Code darf nicht nur ein bisschen verändert sein</w:t>
      </w:r>
    </w:p>
    <w:p w14:paraId="52013C45" w14:textId="77777777" w:rsidR="00A83869" w:rsidRDefault="00A83869" w:rsidP="00A83869"/>
    <w:p w14:paraId="0548B763" w14:textId="518E13F2" w:rsidR="00A83869" w:rsidRPr="005D6463" w:rsidRDefault="00A83869" w:rsidP="00A83869">
      <w:pPr>
        <w:rPr>
          <w:sz w:val="32"/>
          <w:szCs w:val="28"/>
          <w:u w:val="single"/>
        </w:rPr>
      </w:pPr>
      <w:r w:rsidRPr="005D6463">
        <w:rPr>
          <w:sz w:val="32"/>
          <w:szCs w:val="28"/>
          <w:u w:val="single"/>
        </w:rPr>
        <w:t>Die alternative Doppelanmeldung:</w:t>
      </w:r>
    </w:p>
    <w:p w14:paraId="5EA14045" w14:textId="74A48D39" w:rsidR="00A83869" w:rsidRDefault="00A83869" w:rsidP="00A83869">
      <w:r>
        <w:t>In den meisten Ländern ist es nicht erlaubt dass ein Unternehmen zwei Patente auf die gleiche Erfindung besitzt,</w:t>
      </w:r>
    </w:p>
    <w:p w14:paraId="65D69554" w14:textId="4BDC7E6A" w:rsidR="00A83869" w:rsidRDefault="00A83869" w:rsidP="00A83869">
      <w:r>
        <w:t xml:space="preserve">Wenn die 1. Anmeldung zu ähnlich </w:t>
      </w:r>
      <w:r w:rsidR="00297EA4">
        <w:t>wie die</w:t>
      </w:r>
      <w:r>
        <w:t xml:space="preserve"> 2. Anmeldung ist </w:t>
      </w:r>
      <w:r w:rsidR="005D6463">
        <w:t>dan</w:t>
      </w:r>
      <w:r w:rsidR="00297EA4">
        <w:t>n kann ein Patent abgelehnt werden wegen Doppelpatentierung</w:t>
      </w:r>
    </w:p>
    <w:p w14:paraId="146C1870" w14:textId="35B28E9F" w:rsidR="00297EA4" w:rsidRDefault="00297EA4" w:rsidP="001B3CC6">
      <w:r>
        <w:t>Rechtlich gesehen kann nur eine Anmeldung existieren, es müsste also einer der beiden Anmeldungen angepasst werden zurückgezogen werden</w:t>
      </w:r>
      <w:r w:rsidR="001B3CC6">
        <w:t>.</w:t>
      </w:r>
    </w:p>
    <w:p w14:paraId="55E76B3B" w14:textId="3273A612" w:rsidR="001B3CC6" w:rsidRDefault="001B3CC6" w:rsidP="001B3CC6">
      <w:r>
        <w:t>Falls es zwei Anmeldungen existieren kann eine zurückgezogen werden oder auch beide für ungültig erklärt werden.</w:t>
      </w:r>
    </w:p>
    <w:p w14:paraId="1A8AD7DF" w14:textId="77777777" w:rsidR="00465B88" w:rsidRDefault="00465B88" w:rsidP="001B3CC6"/>
    <w:p w14:paraId="144E9F5F" w14:textId="4378B894" w:rsidR="00465B88" w:rsidRDefault="00081963" w:rsidP="001B3CC6">
      <w:pPr>
        <w:rPr>
          <w:sz w:val="32"/>
          <w:szCs w:val="28"/>
          <w:u w:val="single"/>
        </w:rPr>
      </w:pPr>
      <w:r w:rsidRPr="00081963">
        <w:rPr>
          <w:sz w:val="32"/>
          <w:szCs w:val="28"/>
          <w:u w:val="single"/>
        </w:rPr>
        <w:t>Schwachstellen identifiziert</w:t>
      </w:r>
    </w:p>
    <w:p w14:paraId="0C348739" w14:textId="08933415" w:rsidR="00081963" w:rsidRDefault="00081963" w:rsidP="00081963">
      <w:r>
        <w:t>Es wurden Schwachstellen im adaptiven Verschlüsselung System entdeckt.</w:t>
      </w:r>
    </w:p>
    <w:p w14:paraId="7D8DB729" w14:textId="486AF9F9" w:rsidR="00081963" w:rsidRDefault="00081963" w:rsidP="00081963">
      <w:r>
        <w:t>Das Patentgesetz ist nur für funktionierende Dinge gültig, halbfertige oder nicht ganz sichere Lösungen werden nicht angenommen.</w:t>
      </w:r>
    </w:p>
    <w:p w14:paraId="09774E45" w14:textId="36E06BE9" w:rsidR="00081963" w:rsidRDefault="00081963" w:rsidP="00081963">
      <w:r>
        <w:t xml:space="preserve">Ein System was technische Mängel aufweist ist nicht geeignet für den Patentschutz, weil es </w:t>
      </w:r>
      <w:r w:rsidRPr="00081963">
        <w:rPr>
          <w:b/>
          <w:bCs/>
        </w:rPr>
        <w:t>nicht</w:t>
      </w:r>
      <w:r>
        <w:t xml:space="preserve"> als </w:t>
      </w:r>
      <w:r w:rsidRPr="00081963">
        <w:rPr>
          <w:b/>
          <w:bCs/>
        </w:rPr>
        <w:t>funktionierend Innovation</w:t>
      </w:r>
      <w:r>
        <w:t xml:space="preserve"> angesehen wird.</w:t>
      </w:r>
    </w:p>
    <w:p w14:paraId="2E290DAF" w14:textId="77777777" w:rsidR="00081963" w:rsidRDefault="00081963" w:rsidP="00081963"/>
    <w:p w14:paraId="6A538F4D" w14:textId="37E24D0D" w:rsidR="00081963" w:rsidRDefault="00081963">
      <w:r>
        <w:br w:type="page"/>
      </w:r>
    </w:p>
    <w:p w14:paraId="7FB2B047" w14:textId="55B5F185" w:rsidR="00081963" w:rsidRDefault="00081963" w:rsidP="00081963">
      <w:pPr>
        <w:rPr>
          <w:sz w:val="32"/>
          <w:szCs w:val="28"/>
          <w:u w:val="single"/>
        </w:rPr>
      </w:pPr>
      <w:r w:rsidRPr="00081963">
        <w:rPr>
          <w:sz w:val="32"/>
          <w:szCs w:val="28"/>
          <w:u w:val="single"/>
        </w:rPr>
        <w:lastRenderedPageBreak/>
        <w:t xml:space="preserve">Keine </w:t>
      </w:r>
      <w:r>
        <w:rPr>
          <w:sz w:val="32"/>
          <w:szCs w:val="28"/>
          <w:u w:val="single"/>
        </w:rPr>
        <w:t>n</w:t>
      </w:r>
      <w:r w:rsidRPr="00081963">
        <w:rPr>
          <w:sz w:val="32"/>
          <w:szCs w:val="28"/>
          <w:u w:val="single"/>
        </w:rPr>
        <w:t>eue Erfindung</w:t>
      </w:r>
    </w:p>
    <w:p w14:paraId="440213B8" w14:textId="342C1242" w:rsidR="00081963" w:rsidRDefault="006C18EE" w:rsidP="006C18EE">
      <w:r>
        <w:t>Eine Software ist nur Patentfähig wenn sie eine technische Innovation mit nachweisbarem Mehrwert bringt.</w:t>
      </w:r>
    </w:p>
    <w:p w14:paraId="3DAC2DC4" w14:textId="194BC8F8" w:rsidR="006C18EE" w:rsidRDefault="006C18EE" w:rsidP="006C18EE">
      <w:r>
        <w:t>Ist es eine neue Technologie oder ist es eine Neuzusammenstellung alter Bekannter Technologien.</w:t>
      </w:r>
    </w:p>
    <w:p w14:paraId="0161FEC1" w14:textId="77777777" w:rsidR="006C18EE" w:rsidRPr="00081963" w:rsidRDefault="006C18EE" w:rsidP="006C18EE"/>
    <w:sectPr w:rsidR="006C18EE" w:rsidRPr="00081963" w:rsidSect="001E431D">
      <w:pgSz w:w="11906" w:h="16838" w:code="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26172"/>
    <w:multiLevelType w:val="hybridMultilevel"/>
    <w:tmpl w:val="67BC14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7B42B8"/>
    <w:multiLevelType w:val="hybridMultilevel"/>
    <w:tmpl w:val="A9468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918250">
    <w:abstractNumId w:val="0"/>
  </w:num>
  <w:num w:numId="2" w16cid:durableId="131648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D4"/>
    <w:rsid w:val="000170D6"/>
    <w:rsid w:val="00081963"/>
    <w:rsid w:val="00181CA1"/>
    <w:rsid w:val="001B3CC6"/>
    <w:rsid w:val="001E431D"/>
    <w:rsid w:val="00251D06"/>
    <w:rsid w:val="00297EA4"/>
    <w:rsid w:val="0031697F"/>
    <w:rsid w:val="004364DC"/>
    <w:rsid w:val="00465B88"/>
    <w:rsid w:val="005828AF"/>
    <w:rsid w:val="005A6FB4"/>
    <w:rsid w:val="005D6463"/>
    <w:rsid w:val="006C18EE"/>
    <w:rsid w:val="006F080F"/>
    <w:rsid w:val="0070553A"/>
    <w:rsid w:val="007542A9"/>
    <w:rsid w:val="00883B99"/>
    <w:rsid w:val="008F14D4"/>
    <w:rsid w:val="009B46C6"/>
    <w:rsid w:val="009D050F"/>
    <w:rsid w:val="00A83869"/>
    <w:rsid w:val="00AA1EB5"/>
    <w:rsid w:val="00AD2456"/>
    <w:rsid w:val="00BE5AC3"/>
    <w:rsid w:val="00EA580B"/>
    <w:rsid w:val="00EB6A81"/>
  </w:rsids>
  <m:mathPr>
    <m:mathFont m:val="Cambria Math"/>
    <m:brkBin m:val="before"/>
    <m:brkBinSub m:val="--"/>
    <m:smallFrac m:val="0"/>
    <m:dispDef/>
    <m:lMargin m:val="0"/>
    <m:rMargin m:val="0"/>
    <m:defJc m:val="centerGroup"/>
    <m:wrapIndent m:val="1440"/>
    <m:intLim m:val="subSup"/>
    <m:naryLim m:val="undOvr"/>
  </m:mathPr>
  <w:themeFontLang w:val="de-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5FC"/>
  <w15:chartTrackingRefBased/>
  <w15:docId w15:val="{F714405C-4D1C-47E4-AE2B-16F19959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56"/>
    <w:rPr>
      <w:sz w:val="28"/>
    </w:rPr>
  </w:style>
  <w:style w:type="paragraph" w:styleId="Heading1">
    <w:name w:val="heading 1"/>
    <w:basedOn w:val="Normal"/>
    <w:next w:val="Normal"/>
    <w:link w:val="Heading1Char"/>
    <w:uiPriority w:val="9"/>
    <w:qFormat/>
    <w:rsid w:val="008F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4D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F1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4D4"/>
    <w:rPr>
      <w:rFonts w:eastAsiaTheme="majorEastAsia" w:cstheme="majorBidi"/>
      <w:color w:val="272727" w:themeColor="text1" w:themeTint="D8"/>
    </w:rPr>
  </w:style>
  <w:style w:type="paragraph" w:styleId="Title">
    <w:name w:val="Title"/>
    <w:basedOn w:val="Normal"/>
    <w:next w:val="Normal"/>
    <w:link w:val="TitleChar"/>
    <w:uiPriority w:val="10"/>
    <w:qFormat/>
    <w:rsid w:val="008F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4D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F1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4D4"/>
    <w:pPr>
      <w:spacing w:before="160"/>
      <w:jc w:val="center"/>
    </w:pPr>
    <w:rPr>
      <w:i/>
      <w:iCs/>
      <w:color w:val="404040" w:themeColor="text1" w:themeTint="BF"/>
    </w:rPr>
  </w:style>
  <w:style w:type="character" w:customStyle="1" w:styleId="QuoteChar">
    <w:name w:val="Quote Char"/>
    <w:basedOn w:val="DefaultParagraphFont"/>
    <w:link w:val="Quote"/>
    <w:uiPriority w:val="29"/>
    <w:rsid w:val="008F14D4"/>
    <w:rPr>
      <w:i/>
      <w:iCs/>
      <w:color w:val="404040" w:themeColor="text1" w:themeTint="BF"/>
    </w:rPr>
  </w:style>
  <w:style w:type="paragraph" w:styleId="ListParagraph">
    <w:name w:val="List Paragraph"/>
    <w:basedOn w:val="Normal"/>
    <w:uiPriority w:val="34"/>
    <w:qFormat/>
    <w:rsid w:val="008F14D4"/>
    <w:pPr>
      <w:ind w:left="720"/>
      <w:contextualSpacing/>
    </w:pPr>
  </w:style>
  <w:style w:type="character" w:styleId="IntenseEmphasis">
    <w:name w:val="Intense Emphasis"/>
    <w:basedOn w:val="DefaultParagraphFont"/>
    <w:uiPriority w:val="21"/>
    <w:qFormat/>
    <w:rsid w:val="008F14D4"/>
    <w:rPr>
      <w:i/>
      <w:iCs/>
      <w:color w:val="0F4761" w:themeColor="accent1" w:themeShade="BF"/>
    </w:rPr>
  </w:style>
  <w:style w:type="paragraph" w:styleId="IntenseQuote">
    <w:name w:val="Intense Quote"/>
    <w:basedOn w:val="Normal"/>
    <w:next w:val="Normal"/>
    <w:link w:val="IntenseQuoteChar"/>
    <w:uiPriority w:val="30"/>
    <w:qFormat/>
    <w:rsid w:val="008F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4D4"/>
    <w:rPr>
      <w:i/>
      <w:iCs/>
      <w:color w:val="0F4761" w:themeColor="accent1" w:themeShade="BF"/>
    </w:rPr>
  </w:style>
  <w:style w:type="character" w:styleId="IntenseReference">
    <w:name w:val="Intense Reference"/>
    <w:basedOn w:val="DefaultParagraphFont"/>
    <w:uiPriority w:val="32"/>
    <w:qFormat/>
    <w:rsid w:val="008F1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Dieschbourg</dc:creator>
  <cp:keywords/>
  <dc:description/>
  <cp:lastModifiedBy>Pit Dieschbourg</cp:lastModifiedBy>
  <cp:revision>5</cp:revision>
  <dcterms:created xsi:type="dcterms:W3CDTF">2025-03-04T06:59:00Z</dcterms:created>
  <dcterms:modified xsi:type="dcterms:W3CDTF">2025-03-06T12:48:00Z</dcterms:modified>
</cp:coreProperties>
</file>