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A61BB" w14:textId="7E76724B" w:rsidR="006F080F" w:rsidRDefault="00A729CE" w:rsidP="00A729CE">
      <w:pPr>
        <w:jc w:val="center"/>
        <w:rPr>
          <w:color w:val="FF0000"/>
          <w:sz w:val="40"/>
          <w:szCs w:val="40"/>
          <w:lang w:val="de-DE"/>
        </w:rPr>
      </w:pPr>
      <w:r w:rsidRPr="00A729CE">
        <w:rPr>
          <w:color w:val="FF0000"/>
          <w:sz w:val="40"/>
          <w:szCs w:val="40"/>
          <w:lang w:val="de-DE"/>
        </w:rPr>
        <w:t xml:space="preserve">Arbeitsauftrag </w:t>
      </w:r>
      <w:r w:rsidR="00D80817">
        <w:rPr>
          <w:color w:val="FF0000"/>
          <w:sz w:val="40"/>
          <w:szCs w:val="40"/>
          <w:lang w:val="de-DE"/>
        </w:rPr>
        <w:t>3</w:t>
      </w:r>
    </w:p>
    <w:p w14:paraId="07AB3F43" w14:textId="4B1EB1D8" w:rsidR="00213702" w:rsidRPr="00213702" w:rsidRDefault="00213702" w:rsidP="00213702">
      <w:pPr>
        <w:rPr>
          <w:b/>
          <w:bCs/>
          <w:sz w:val="32"/>
          <w:szCs w:val="24"/>
          <w:u w:val="single"/>
          <w:lang w:val="de-DE"/>
        </w:rPr>
      </w:pPr>
      <w:r w:rsidRPr="00213702">
        <w:rPr>
          <w:b/>
          <w:bCs/>
          <w:sz w:val="32"/>
          <w:szCs w:val="24"/>
          <w:u w:val="single"/>
          <w:lang w:val="de-DE"/>
        </w:rPr>
        <w:t>ICMP-Port-Sperrung erweitern:</w:t>
      </w:r>
    </w:p>
    <w:p w14:paraId="171BC2FE" w14:textId="654CCC00" w:rsidR="00D036B5" w:rsidRDefault="00D80817" w:rsidP="00A729CE">
      <w:pPr>
        <w:rPr>
          <w:lang w:val="de-DE"/>
        </w:rPr>
      </w:pPr>
      <w:r w:rsidRPr="00D80817">
        <w:rPr>
          <w:noProof/>
          <w:lang w:val="de-DE"/>
        </w:rPr>
        <w:drawing>
          <wp:inline distT="0" distB="0" distL="0" distR="0" wp14:anchorId="4E3B1379" wp14:editId="4B66E7AB">
            <wp:extent cx="5639587" cy="952633"/>
            <wp:effectExtent l="0" t="0" r="0" b="0"/>
            <wp:docPr id="973757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574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21DF1" w14:textId="37F5E277" w:rsidR="00D80817" w:rsidRDefault="00D80817" w:rsidP="00A729CE">
      <w:pPr>
        <w:rPr>
          <w:lang w:val="de-DE"/>
        </w:rPr>
      </w:pPr>
      <w:r>
        <w:rPr>
          <w:lang w:val="de-DE"/>
        </w:rPr>
        <w:t>Um ICMP-Flooding zu simulieren habe ich als erstes „hping3“ heruntergeladen.</w:t>
      </w:r>
    </w:p>
    <w:p w14:paraId="10F0FEEF" w14:textId="77777777" w:rsidR="005B08A9" w:rsidRDefault="005B08A9" w:rsidP="00A729CE">
      <w:pPr>
        <w:rPr>
          <w:lang w:val="de-DE"/>
        </w:rPr>
      </w:pPr>
    </w:p>
    <w:p w14:paraId="685E910B" w14:textId="15044B4C" w:rsidR="005B08A9" w:rsidRDefault="005B08A9" w:rsidP="00A729CE">
      <w:pPr>
        <w:rPr>
          <w:lang w:val="de-DE"/>
        </w:rPr>
      </w:pPr>
      <w:r>
        <w:rPr>
          <w:lang w:val="de-DE"/>
        </w:rPr>
        <w:t>Der Rest hatte wegen Fehler mit der IP-Adresse nicht funktioniert.</w:t>
      </w:r>
    </w:p>
    <w:p w14:paraId="1F84471B" w14:textId="77777777" w:rsidR="00213702" w:rsidRDefault="00213702" w:rsidP="00A729CE">
      <w:pPr>
        <w:rPr>
          <w:lang w:val="de-DE"/>
        </w:rPr>
      </w:pPr>
    </w:p>
    <w:p w14:paraId="4DB3D9D8" w14:textId="598B2E7D" w:rsidR="00213702" w:rsidRDefault="00213702" w:rsidP="00A729CE">
      <w:pPr>
        <w:rPr>
          <w:b/>
          <w:bCs/>
          <w:sz w:val="32"/>
          <w:szCs w:val="24"/>
          <w:u w:val="single"/>
          <w:lang w:val="de-DE"/>
        </w:rPr>
      </w:pPr>
      <w:r w:rsidRPr="00213702">
        <w:rPr>
          <w:b/>
          <w:bCs/>
          <w:sz w:val="32"/>
          <w:szCs w:val="24"/>
          <w:u w:val="single"/>
          <w:lang w:val="de-DE"/>
        </w:rPr>
        <w:t>Diskussion</w:t>
      </w:r>
    </w:p>
    <w:p w14:paraId="66EED317" w14:textId="69E74F81" w:rsidR="00213702" w:rsidRPr="00B75449" w:rsidRDefault="00B75449" w:rsidP="00213702">
      <w:pPr>
        <w:rPr>
          <w:b/>
          <w:bCs/>
          <w:lang w:val="de-DE"/>
        </w:rPr>
      </w:pPr>
      <w:r w:rsidRPr="00B75449">
        <w:rPr>
          <w:b/>
          <w:bCs/>
          <w:lang w:val="de-DE"/>
        </w:rPr>
        <w:t>Whitelisting:</w:t>
      </w:r>
    </w:p>
    <w:p w14:paraId="72E15D84" w14:textId="5F651C45" w:rsidR="00B75449" w:rsidRDefault="00B75449" w:rsidP="00B75449">
      <w:pPr>
        <w:pStyle w:val="ListParagraph"/>
        <w:numPr>
          <w:ilvl w:val="0"/>
          <w:numId w:val="1"/>
        </w:numPr>
        <w:rPr>
          <w:lang w:val="de-DE"/>
        </w:rPr>
      </w:pPr>
      <w:r w:rsidRPr="00B75449">
        <w:rPr>
          <w:lang w:val="de-DE"/>
        </w:rPr>
        <w:t>Bietet Schutz im Darkweb vor Botnetz-Angriffe</w:t>
      </w:r>
      <w:r>
        <w:rPr>
          <w:lang w:val="de-DE"/>
        </w:rPr>
        <w:t xml:space="preserve">. </w:t>
      </w:r>
    </w:p>
    <w:p w14:paraId="5407763D" w14:textId="591C9376" w:rsidR="00B75449" w:rsidRDefault="00B75449" w:rsidP="00B75449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Durch Whitelisting werden nur bestimmte Hosts erlaubt und der unerwarteter Traffic sofort als schädlich erkannt.</w:t>
      </w:r>
    </w:p>
    <w:p w14:paraId="6C497F4F" w14:textId="6FAAF41A" w:rsidR="00B75449" w:rsidRDefault="00B75449" w:rsidP="00B75449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Erlaubt nur Traffic von bekannten und vertrauenswürdigen Quellen</w:t>
      </w:r>
    </w:p>
    <w:p w14:paraId="3C542E2F" w14:textId="77777777" w:rsidR="00B75449" w:rsidRDefault="00B75449" w:rsidP="00B75449">
      <w:pPr>
        <w:rPr>
          <w:lang w:val="de-DE"/>
        </w:rPr>
      </w:pPr>
    </w:p>
    <w:p w14:paraId="4DA839D3" w14:textId="3FC43005" w:rsidR="00B75449" w:rsidRDefault="00B75449" w:rsidP="00B75449">
      <w:pPr>
        <w:rPr>
          <w:b/>
          <w:bCs/>
          <w:lang w:val="de-DE"/>
        </w:rPr>
      </w:pPr>
      <w:r w:rsidRPr="00B75449">
        <w:rPr>
          <w:b/>
          <w:bCs/>
          <w:lang w:val="de-DE"/>
        </w:rPr>
        <w:t>Blacklisting:</w:t>
      </w:r>
    </w:p>
    <w:p w14:paraId="1A8F4B01" w14:textId="4852E37B" w:rsidR="00B75449" w:rsidRDefault="00EF008C" w:rsidP="00EF008C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Blockiert bekannte und schädliche IP-Adressen während alles andere erlaubt ist.</w:t>
      </w:r>
    </w:p>
    <w:p w14:paraId="741DEF3A" w14:textId="6DC8E029" w:rsidR="00EF008C" w:rsidRDefault="00EF008C" w:rsidP="00EF008C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Domäne die mit Darkweb Aktivitäten zu tun haben können verwendet werden um diese Quellen zu sperren.</w:t>
      </w:r>
    </w:p>
    <w:p w14:paraId="643CBF99" w14:textId="77777777" w:rsidR="00EF008C" w:rsidRDefault="00EF008C" w:rsidP="00EF008C">
      <w:pPr>
        <w:rPr>
          <w:lang w:val="de-DE"/>
        </w:rPr>
      </w:pPr>
    </w:p>
    <w:p w14:paraId="1F39B1D1" w14:textId="0D1AEE2C" w:rsidR="00EF008C" w:rsidRDefault="00EF008C" w:rsidP="00EF008C">
      <w:pPr>
        <w:rPr>
          <w:b/>
          <w:bCs/>
          <w:lang w:val="de-DE"/>
        </w:rPr>
      </w:pPr>
      <w:r w:rsidRPr="00EF008C">
        <w:rPr>
          <w:b/>
          <w:bCs/>
          <w:lang w:val="de-DE"/>
        </w:rPr>
        <w:t>Schwachstellen von Whitelisting:</w:t>
      </w:r>
    </w:p>
    <w:p w14:paraId="0F4B18F1" w14:textId="4B1EA66F" w:rsidR="00EF008C" w:rsidRDefault="00EF008C" w:rsidP="00EF008C"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>Änderungen in der Infrastruktur können Traffic blockieren wenn die Whitelist nicht regelmäßig aktualisiert wird.</w:t>
      </w:r>
    </w:p>
    <w:p w14:paraId="4B98B5E0" w14:textId="014C8C2E" w:rsidR="00EF008C" w:rsidRDefault="00EF008C" w:rsidP="00EF008C"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>Hoher Aufwand für die Aktualisierung der Whitelist.</w:t>
      </w:r>
    </w:p>
    <w:p w14:paraId="54C277EC" w14:textId="02E4BD6E" w:rsidR="00EF008C" w:rsidRDefault="00EF008C" w:rsidP="00EF008C">
      <w:pPr>
        <w:pStyle w:val="ListParagraph"/>
        <w:numPr>
          <w:ilvl w:val="0"/>
          <w:numId w:val="3"/>
        </w:numPr>
        <w:rPr>
          <w:lang w:val="de-DE"/>
        </w:rPr>
      </w:pPr>
      <w:r>
        <w:rPr>
          <w:lang w:val="de-DE"/>
        </w:rPr>
        <w:t>Angreifer können die IP-Adresseneines vertrauenswürdigen Hosts ändern um eine Whitelist zu umgehen.</w:t>
      </w:r>
    </w:p>
    <w:p w14:paraId="7E13EBD9" w14:textId="5D4BDBA4" w:rsidR="00EF008C" w:rsidRDefault="00EF008C" w:rsidP="00EF008C">
      <w:pPr>
        <w:rPr>
          <w:lang w:val="de-DE"/>
        </w:rPr>
      </w:pPr>
      <w:r>
        <w:rPr>
          <w:lang w:val="de-DE"/>
        </w:rPr>
        <w:br w:type="page"/>
      </w:r>
    </w:p>
    <w:p w14:paraId="6E53B6A3" w14:textId="0313EF2B" w:rsidR="00EF008C" w:rsidRDefault="00EF008C" w:rsidP="00EF008C">
      <w:pPr>
        <w:rPr>
          <w:b/>
          <w:bCs/>
          <w:lang w:val="de-DE"/>
        </w:rPr>
      </w:pPr>
      <w:r w:rsidRPr="00EF008C">
        <w:rPr>
          <w:b/>
          <w:bCs/>
          <w:lang w:val="de-DE"/>
        </w:rPr>
        <w:lastRenderedPageBreak/>
        <w:t>Schwachstellen von Blacklisting:</w:t>
      </w:r>
    </w:p>
    <w:p w14:paraId="3B158ED6" w14:textId="4C6C57B6" w:rsidR="00EF008C" w:rsidRDefault="00EF008C" w:rsidP="00EF008C">
      <w:pPr>
        <w:pStyle w:val="ListParagraph"/>
        <w:numPr>
          <w:ilvl w:val="0"/>
          <w:numId w:val="4"/>
        </w:numPr>
        <w:rPr>
          <w:lang w:val="de-DE"/>
        </w:rPr>
      </w:pPr>
      <w:r>
        <w:rPr>
          <w:lang w:val="de-DE"/>
        </w:rPr>
        <w:t>Angreifer können IP-Adressen oft wechseln um Blacklist zu umgehen.</w:t>
      </w:r>
    </w:p>
    <w:p w14:paraId="54D80419" w14:textId="56A3909F" w:rsidR="00EF008C" w:rsidRDefault="00EF008C" w:rsidP="00EF008C">
      <w:pPr>
        <w:pStyle w:val="ListParagraph"/>
        <w:numPr>
          <w:ilvl w:val="0"/>
          <w:numId w:val="4"/>
        </w:numPr>
        <w:rPr>
          <w:lang w:val="de-DE"/>
        </w:rPr>
      </w:pPr>
      <w:r>
        <w:rPr>
          <w:lang w:val="de-DE"/>
        </w:rPr>
        <w:t>Blacklist schützen oft nur vor bekannten Angreifern oder Angriffsmustern.</w:t>
      </w:r>
    </w:p>
    <w:p w14:paraId="23171524" w14:textId="77777777" w:rsidR="00EF008C" w:rsidRPr="00EF008C" w:rsidRDefault="00EF008C" w:rsidP="00EF008C">
      <w:pPr>
        <w:pStyle w:val="ListParagraph"/>
        <w:numPr>
          <w:ilvl w:val="0"/>
          <w:numId w:val="4"/>
        </w:numPr>
        <w:rPr>
          <w:lang w:val="de-DE"/>
        </w:rPr>
      </w:pPr>
    </w:p>
    <w:sectPr w:rsidR="00EF008C" w:rsidRPr="00EF008C" w:rsidSect="00181CA1"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C46B5"/>
    <w:multiLevelType w:val="hybridMultilevel"/>
    <w:tmpl w:val="C0B6A02C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C3F9E"/>
    <w:multiLevelType w:val="hybridMultilevel"/>
    <w:tmpl w:val="80E41D32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57703"/>
    <w:multiLevelType w:val="hybridMultilevel"/>
    <w:tmpl w:val="D9EA6880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F3AE8"/>
    <w:multiLevelType w:val="hybridMultilevel"/>
    <w:tmpl w:val="1B34E2E4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805791">
    <w:abstractNumId w:val="3"/>
  </w:num>
  <w:num w:numId="2" w16cid:durableId="1645237246">
    <w:abstractNumId w:val="2"/>
  </w:num>
  <w:num w:numId="3" w16cid:durableId="2007971745">
    <w:abstractNumId w:val="0"/>
  </w:num>
  <w:num w:numId="4" w16cid:durableId="19373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4B"/>
    <w:rsid w:val="00181CA1"/>
    <w:rsid w:val="00213702"/>
    <w:rsid w:val="0033586B"/>
    <w:rsid w:val="004364DC"/>
    <w:rsid w:val="005B08A9"/>
    <w:rsid w:val="00626D55"/>
    <w:rsid w:val="006E0FB9"/>
    <w:rsid w:val="006F080F"/>
    <w:rsid w:val="00883B99"/>
    <w:rsid w:val="0093014B"/>
    <w:rsid w:val="009B46C6"/>
    <w:rsid w:val="009D050F"/>
    <w:rsid w:val="00A729CE"/>
    <w:rsid w:val="00B75449"/>
    <w:rsid w:val="00D036B5"/>
    <w:rsid w:val="00D80817"/>
    <w:rsid w:val="00E07F96"/>
    <w:rsid w:val="00E147FB"/>
    <w:rsid w:val="00E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CAFB"/>
  <w15:chartTrackingRefBased/>
  <w15:docId w15:val="{6557389B-FE8A-4B4A-85DA-C2CFB810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9CE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1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1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1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1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1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1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1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1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1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1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 Dieschbourg</dc:creator>
  <cp:keywords/>
  <dc:description/>
  <cp:lastModifiedBy>Pit Dieschbourg</cp:lastModifiedBy>
  <cp:revision>10</cp:revision>
  <dcterms:created xsi:type="dcterms:W3CDTF">2024-11-21T11:39:00Z</dcterms:created>
  <dcterms:modified xsi:type="dcterms:W3CDTF">2024-11-26T08:14:00Z</dcterms:modified>
</cp:coreProperties>
</file>